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5700E4F0" w:rsidR="007C2FEE" w:rsidRPr="00A15FBB" w:rsidRDefault="00190E45" w:rsidP="007C2FEE">
      <w:pPr>
        <w:pStyle w:val="Head"/>
      </w:pPr>
      <w:r w:rsidRPr="00A15FBB">
        <w:t>Vögele</w:t>
      </w:r>
      <w:r w:rsidR="00C232C2" w:rsidRPr="00A15FBB">
        <w:t xml:space="preserve"> │ </w:t>
      </w:r>
      <w:r w:rsidR="00FE3EA5">
        <w:t>Höchstleistung</w:t>
      </w:r>
      <w:r w:rsidR="00A15FBB" w:rsidRPr="00A15FBB">
        <w:t xml:space="preserve"> für Motorsport-Rennstrecke</w:t>
      </w:r>
      <w:r w:rsidR="007C2FEE" w:rsidRPr="00A15FBB">
        <w:t xml:space="preserve"> </w:t>
      </w:r>
    </w:p>
    <w:p w14:paraId="34A89D42" w14:textId="05B659AE" w:rsidR="007C2FEE" w:rsidRPr="00A15FBB" w:rsidRDefault="00190E45" w:rsidP="007C2FEE">
      <w:pPr>
        <w:pStyle w:val="Subhead"/>
      </w:pPr>
      <w:r w:rsidRPr="00A15FBB">
        <w:t xml:space="preserve">Sechs Vögele Maschinen </w:t>
      </w:r>
      <w:r w:rsidR="0081513B">
        <w:t>sanieren das</w:t>
      </w:r>
      <w:r w:rsidR="0081513B" w:rsidRPr="00A15FBB">
        <w:t xml:space="preserve"> </w:t>
      </w:r>
      <w:r w:rsidR="0081513B">
        <w:t>Automotodrom</w:t>
      </w:r>
      <w:r w:rsidR="0081513B" w:rsidRPr="00A15FBB">
        <w:t xml:space="preserve"> in Brünn</w:t>
      </w:r>
      <w:r w:rsidR="0081513B">
        <w:t xml:space="preserve"> mit Spezialasphalt aus</w:t>
      </w:r>
      <w:r w:rsidRPr="00A15FBB">
        <w:t xml:space="preserve"> Benninghoven Mischanlage</w:t>
      </w:r>
    </w:p>
    <w:p w14:paraId="43A5AB78" w14:textId="547DE815" w:rsidR="007C2FEE" w:rsidRPr="00A15FBB" w:rsidRDefault="00A8197C" w:rsidP="007C2FEE">
      <w:pPr>
        <w:pStyle w:val="Teaser"/>
      </w:pPr>
      <w:r>
        <w:t>In nur vier Wochen musste der gesamte 5,4</w:t>
      </w:r>
      <w:r w:rsidR="0064486D">
        <w:t> </w:t>
      </w:r>
      <w:r>
        <w:t xml:space="preserve">km lange Masaryk-Ring in Tschechien erneuert werden. </w:t>
      </w:r>
      <w:r w:rsidR="006358B9">
        <w:t>Für</w:t>
      </w:r>
      <w:r w:rsidR="008B092C">
        <w:t xml:space="preserve"> </w:t>
      </w:r>
      <w:r w:rsidR="00947B5A">
        <w:t>eine optimale Fahrbahn-Oberfläche</w:t>
      </w:r>
      <w:r w:rsidR="008B092C">
        <w:t xml:space="preserve"> </w:t>
      </w:r>
      <w:r w:rsidR="0023361A">
        <w:t>verwendete</w:t>
      </w:r>
      <w:r w:rsidR="008B092C">
        <w:t xml:space="preserve"> das ausführende Unternehmen Spezialasphalt aus einer Benninghoven Mischanlage.</w:t>
      </w:r>
      <w:r w:rsidR="00947B5A">
        <w:t xml:space="preserve"> Drei </w:t>
      </w:r>
      <w:r w:rsidR="0030652F">
        <w:t>Straßenfertiger</w:t>
      </w:r>
      <w:r w:rsidR="00947B5A">
        <w:t xml:space="preserve"> und Beschicker</w:t>
      </w:r>
      <w:r w:rsidR="0030652F">
        <w:t xml:space="preserve"> von Vögele</w:t>
      </w:r>
      <w:r w:rsidR="00947B5A">
        <w:t xml:space="preserve"> bauten die Profilausgleichs- und Deckschicht heiß an heiß ein.</w:t>
      </w:r>
    </w:p>
    <w:p w14:paraId="5A1887CA" w14:textId="7440A6AF" w:rsidR="00190E45" w:rsidRPr="00A15FBB" w:rsidRDefault="00190E45" w:rsidP="00190E45">
      <w:pPr>
        <w:pStyle w:val="Standardabsatz"/>
      </w:pPr>
      <w:r w:rsidRPr="00A15FBB">
        <w:t>An internationale Rennstrecken werden besonders hohe Anforderungen in Bezug auf Ebenheit, Griffigkeit, Texturhomogenität und andere Faktoren gestellt: Es geht um maximalen Grip und durchgängige Ebenheit – und damit auch um die Sicherheit der Fahrerinnen und Fahrer. Die Sanierung der Rennstrecke in Brünn umfasste die komplette Fahrbahn des 5,4 km</w:t>
      </w:r>
      <w:r w:rsidR="0064486D">
        <w:t> </w:t>
      </w:r>
      <w:r w:rsidRPr="00A15FBB">
        <w:t>langen Masaryk-Rings: Über die Breite von 15</w:t>
      </w:r>
      <w:r w:rsidR="0064486D">
        <w:t> </w:t>
      </w:r>
      <w:r w:rsidRPr="00A15FBB">
        <w:t xml:space="preserve">m </w:t>
      </w:r>
      <w:r w:rsidR="0030652F">
        <w:t>bis 17</w:t>
      </w:r>
      <w:r w:rsidR="0064486D">
        <w:t> </w:t>
      </w:r>
      <w:r w:rsidRPr="00A15FBB">
        <w:t>m</w:t>
      </w:r>
      <w:r w:rsidR="0030652F">
        <w:t xml:space="preserve"> </w:t>
      </w:r>
      <w:r w:rsidRPr="00A15FBB">
        <w:t>bauten drei Vögele Fertiger</w:t>
      </w:r>
      <w:r w:rsidR="0030652F">
        <w:t xml:space="preserve"> vom Typ SUPER</w:t>
      </w:r>
      <w:r w:rsidR="0064486D">
        <w:t> </w:t>
      </w:r>
      <w:r w:rsidR="0030652F">
        <w:t>1800-3i</w:t>
      </w:r>
      <w:r w:rsidRPr="00A15FBB">
        <w:t xml:space="preserve"> und </w:t>
      </w:r>
      <w:r w:rsidR="0030652F">
        <w:t xml:space="preserve">drei </w:t>
      </w:r>
      <w:r w:rsidRPr="00A15FBB">
        <w:t xml:space="preserve">Beschicker </w:t>
      </w:r>
      <w:r w:rsidR="0030652F">
        <w:t>vom Typ MT</w:t>
      </w:r>
      <w:r w:rsidR="0064486D">
        <w:t> </w:t>
      </w:r>
      <w:r w:rsidR="0030652F">
        <w:t xml:space="preserve">3000-2i Standard </w:t>
      </w:r>
      <w:r w:rsidRPr="00A15FBB">
        <w:t>einen 2,5</w:t>
      </w:r>
      <w:r w:rsidR="0064486D">
        <w:t> </w:t>
      </w:r>
      <w:r w:rsidRPr="00A15FBB">
        <w:t>cm starken Profilausgleich und eine 4</w:t>
      </w:r>
      <w:r w:rsidR="0064486D">
        <w:t> </w:t>
      </w:r>
      <w:r w:rsidRPr="00A15FBB">
        <w:t xml:space="preserve">cm starke Deckschicht ein. </w:t>
      </w:r>
    </w:p>
    <w:p w14:paraId="7A1E274C" w14:textId="3DC4F4A3" w:rsidR="00190E45" w:rsidRPr="00A15FBB" w:rsidRDefault="00190E45" w:rsidP="00190E45">
      <w:pPr>
        <w:pStyle w:val="Absatzberschrift"/>
      </w:pPr>
      <w:r w:rsidRPr="00A15FBB">
        <w:t>Hohe Anforderungen, wenig Zeit</w:t>
      </w:r>
    </w:p>
    <w:p w14:paraId="71D6836B" w14:textId="6F4771D2" w:rsidR="00190E45" w:rsidRPr="00A15FBB" w:rsidRDefault="00190E45" w:rsidP="00190E45">
      <w:pPr>
        <w:pStyle w:val="Standardabsatz"/>
      </w:pPr>
      <w:r w:rsidRPr="00A15FBB">
        <w:t xml:space="preserve">Abgesehen von den genauen Vorgaben an die Asphaltmischung und den Einbau gab es für das Einbauteam um David </w:t>
      </w:r>
      <w:proofErr w:type="spellStart"/>
      <w:r w:rsidRPr="00A15FBB">
        <w:t>Tejkal</w:t>
      </w:r>
      <w:proofErr w:type="spellEnd"/>
      <w:r w:rsidRPr="00A15FBB">
        <w:t>, Bauleiter des Generalunternehmers Strabag</w:t>
      </w:r>
      <w:r w:rsidR="0064486D">
        <w:t> </w:t>
      </w:r>
      <w:proofErr w:type="spellStart"/>
      <w:r w:rsidRPr="00A15FBB">
        <w:t>a.s.</w:t>
      </w:r>
      <w:proofErr w:type="spellEnd"/>
      <w:r w:rsidRPr="00A15FBB">
        <w:t xml:space="preserve">, noch eine weitere Herausforderung: „Wir hatten eine strikte Deadline: Zwei Monate vor dem Grand Prix musste die Strecke übergeben werden.“ Das bedeutete eine sehr kurze Vorbereitungszeit von nur vier Wochen. Gearbeitet werden konnte zudem nur tagsüber. Täglich waren deshalb 50 Arbeiter und 5 Techniker vor Ort. </w:t>
      </w:r>
      <w:bookmarkStart w:id="0" w:name="_Hlk212019963"/>
      <w:r w:rsidRPr="00A15FBB">
        <w:t xml:space="preserve">„Der enge Zeitplan erforderte eine exakte Koordination zwischen allen Beteiligten und eine absolut verlässliche, leistungsstarke Maschinentechnik“, so </w:t>
      </w:r>
      <w:proofErr w:type="spellStart"/>
      <w:r w:rsidRPr="00A15FBB">
        <w:t>Tejkal</w:t>
      </w:r>
      <w:proofErr w:type="spellEnd"/>
      <w:r w:rsidRPr="00A15FBB">
        <w:t>.</w:t>
      </w:r>
      <w:bookmarkEnd w:id="0"/>
    </w:p>
    <w:p w14:paraId="4D7CA6F7" w14:textId="77777777" w:rsidR="00190E45" w:rsidRPr="00A15FBB" w:rsidRDefault="00190E45" w:rsidP="00190E45">
      <w:pPr>
        <w:pStyle w:val="Absatzberschrift"/>
      </w:pPr>
      <w:r w:rsidRPr="00A15FBB">
        <w:t>Spezielle Asphaltmischung</w:t>
      </w:r>
    </w:p>
    <w:p w14:paraId="421E3EC0" w14:textId="22E67502" w:rsidR="00190E45" w:rsidRPr="00A15FBB" w:rsidRDefault="00190E45" w:rsidP="00190E45">
      <w:pPr>
        <w:pStyle w:val="Standardabsatz"/>
      </w:pPr>
      <w:r w:rsidRPr="00A15FBB">
        <w:t xml:space="preserve">Zunächst galt es für den Asphalt die perfekte Materialmischung zu finden, um die Oberfläche der Fahrbahn optimal zu gestalten: griffiger, schneller, sicherer. „Unter anderem haben wir für alle Rohstoffe, Mischgutzusammensetzung, Arbeitsabläufe und die Qualitätssicherung projektbezogene und mit dem Motorradweltverband FIM abgestimmte Spezifikationen erstellt und deren Umsetzung vor Ort überwacht“, erklärt Mario Peiker, Geschäftsführer und technischer Leiter des Beratungsunternehmens Hart </w:t>
      </w:r>
      <w:proofErr w:type="spellStart"/>
      <w:r w:rsidRPr="00A15FBB">
        <w:t>Consult</w:t>
      </w:r>
      <w:proofErr w:type="spellEnd"/>
      <w:r w:rsidRPr="00A15FBB">
        <w:t xml:space="preserve"> International GmbH. Jede Abweichung davon hätte potenziell Auswirkungen auf Performance und Sicherheit. Hergestellt wurde der Spezialasphalt in einer Benninghoven Asphaltmischanlage BA</w:t>
      </w:r>
      <w:r w:rsidR="0064486D">
        <w:t> </w:t>
      </w:r>
      <w:r w:rsidRPr="00A15FBB">
        <w:t xml:space="preserve">4000 von </w:t>
      </w:r>
      <w:proofErr w:type="spellStart"/>
      <w:r w:rsidRPr="00A15FBB">
        <w:t>Brnenska</w:t>
      </w:r>
      <w:proofErr w:type="spellEnd"/>
      <w:r w:rsidRPr="00A15FBB">
        <w:t xml:space="preserve"> </w:t>
      </w:r>
      <w:proofErr w:type="spellStart"/>
      <w:r w:rsidRPr="00A15FBB">
        <w:t>Obalovna</w:t>
      </w:r>
      <w:proofErr w:type="spellEnd"/>
      <w:r w:rsidRPr="00A15FBB">
        <w:t xml:space="preserve"> / Strabag. </w:t>
      </w:r>
    </w:p>
    <w:p w14:paraId="1D5A309B" w14:textId="13104E18" w:rsidR="00190E45" w:rsidRPr="00A15FBB" w:rsidRDefault="00190E45" w:rsidP="00190E45">
      <w:pPr>
        <w:pStyle w:val="Absatzberschrift"/>
      </w:pPr>
      <w:r w:rsidRPr="00A15FBB">
        <w:t xml:space="preserve">Selbstlernendes Smart </w:t>
      </w:r>
      <w:proofErr w:type="spellStart"/>
      <w:r w:rsidRPr="00A15FBB">
        <w:t>Weighing</w:t>
      </w:r>
      <w:proofErr w:type="spellEnd"/>
      <w:r w:rsidRPr="00A15FBB">
        <w:t xml:space="preserve"> System </w:t>
      </w:r>
    </w:p>
    <w:p w14:paraId="4074595C" w14:textId="37E342BB" w:rsidR="00190E45" w:rsidRPr="00A15FBB" w:rsidRDefault="00190E45" w:rsidP="00190E45">
      <w:pPr>
        <w:pStyle w:val="Standardabsatz"/>
      </w:pPr>
      <w:r w:rsidRPr="00A15FBB">
        <w:t xml:space="preserve">Ideal erwies sich für dieses Projekt das Smart </w:t>
      </w:r>
      <w:proofErr w:type="spellStart"/>
      <w:r w:rsidRPr="00A15FBB">
        <w:t>Weighing</w:t>
      </w:r>
      <w:proofErr w:type="spellEnd"/>
      <w:r w:rsidRPr="00A15FBB">
        <w:t xml:space="preserve"> System von Benninghoven, eine moderne, intelligente Dosiertechnologie. Es dosiert komplett sensorfrei und selbstlernend, mit maximaler Effizienz und minimaler Toleranz – auch bei unterschiedlichen Bedingungen wie schwankenden Temperaturen oder variierenden Mengen des Weißminerals. Das System reagiert in Echtzeit auf den Materialfluss und schafft die Voraussetzung für eine so exakte Rezepturführung, wie sie mit </w:t>
      </w:r>
      <w:r w:rsidRPr="00A15FBB">
        <w:lastRenderedPageBreak/>
        <w:t xml:space="preserve">konventionellen Methoden kaum realisierbar ist. Damit ist das Smart </w:t>
      </w:r>
      <w:proofErr w:type="spellStart"/>
      <w:r w:rsidRPr="00A15FBB">
        <w:t>Weighing</w:t>
      </w:r>
      <w:proofErr w:type="spellEnd"/>
      <w:r w:rsidRPr="00A15FBB">
        <w:t xml:space="preserve"> System überall dort besonders wertvoll, wo es um extrem geringe Rezepturtoleranzen geht – wie in diesem Projekt, wo jede Abweichung von den Spezifikationen Auswirkungen auf Performance und Sicherheit hätte. Um das System nutzen zu können, </w:t>
      </w:r>
      <w:r w:rsidR="00D22CDA">
        <w:t>wurde</w:t>
      </w:r>
      <w:r w:rsidRPr="00A15FBB">
        <w:t xml:space="preserve"> die neueste Mischanlagen-Steuerungsversion BLS</w:t>
      </w:r>
      <w:r w:rsidR="0064486D">
        <w:t> </w:t>
      </w:r>
      <w:r w:rsidRPr="00A15FBB">
        <w:t xml:space="preserve">4 von Benninghoven </w:t>
      </w:r>
      <w:r w:rsidR="00F555B5">
        <w:t>in die</w:t>
      </w:r>
      <w:r w:rsidRPr="00A15FBB">
        <w:t xml:space="preserve"> bestehende BA</w:t>
      </w:r>
      <w:r w:rsidR="0064486D">
        <w:t> </w:t>
      </w:r>
      <w:r w:rsidRPr="00A15FBB">
        <w:t>4000 integrier</w:t>
      </w:r>
      <w:r w:rsidR="00D22CDA">
        <w:t>t</w:t>
      </w:r>
      <w:r w:rsidRPr="00A15FBB">
        <w:t xml:space="preserve">. </w:t>
      </w:r>
    </w:p>
    <w:p w14:paraId="4A94FD5B" w14:textId="2483C47F" w:rsidR="00190E45" w:rsidRPr="00A15FBB" w:rsidRDefault="00190E45" w:rsidP="00190E45">
      <w:pPr>
        <w:pStyle w:val="Absatzberschrift"/>
      </w:pPr>
      <w:r w:rsidRPr="00A15FBB">
        <w:t xml:space="preserve">Vögele Beschicker </w:t>
      </w:r>
      <w:r w:rsidR="00985A92">
        <w:t>sorgen für</w:t>
      </w:r>
      <w:r w:rsidR="00985A92" w:rsidRPr="00A15FBB">
        <w:t xml:space="preserve"> </w:t>
      </w:r>
      <w:r w:rsidRPr="00A15FBB">
        <w:t xml:space="preserve">gleichmäßigen Materialfluss </w:t>
      </w:r>
    </w:p>
    <w:p w14:paraId="50C86B38" w14:textId="77777777" w:rsidR="00190E45" w:rsidRPr="00A15FBB" w:rsidRDefault="00190E45" w:rsidP="00190E45">
      <w:pPr>
        <w:pStyle w:val="Standardabsatz"/>
      </w:pPr>
      <w:r w:rsidRPr="00A15FBB">
        <w:t>Der Spezialasphalt musste unterbrechungsfrei und ohne Temperaturverluste eingebaut werden, um die hohen Qualitätsanforderungen zu erfüllen. Dafür sorgte eine präzise abgestimmte Logistik: Thermoisolierte Lkw lieferten das Mischgut direkt an drei Vögele Beschicker vom Typ MT 3000</w:t>
      </w:r>
      <w:r w:rsidRPr="00A15FBB">
        <w:rPr>
          <w:rFonts w:ascii="Cambria Math" w:hAnsi="Cambria Math" w:cs="Cambria Math"/>
        </w:rPr>
        <w:t>‑</w:t>
      </w:r>
      <w:r w:rsidRPr="00A15FBB">
        <w:t>2i Standard. Diese nahmen die Ladung in kürzester Zeit auf und förderten das Mischgut kontinuierlich an die Vögele Fertiger. Die sensorgesteuerte Förderbandheizung der Beschicker stellte dabei sicher, dass der Asphalt ohne Wärmeverluste bei den Fertigern ankam.</w:t>
      </w:r>
    </w:p>
    <w:p w14:paraId="33C6110C" w14:textId="77777777" w:rsidR="00190E45" w:rsidRPr="00A15FBB" w:rsidRDefault="00190E45" w:rsidP="00190E45">
      <w:pPr>
        <w:pStyle w:val="Absatzberschrift"/>
      </w:pPr>
      <w:r w:rsidRPr="00A15FBB">
        <w:t>Nahtloser Einbau mit drei Vögele Fertigern</w:t>
      </w:r>
    </w:p>
    <w:p w14:paraId="5088BAB2" w14:textId="66C229C5" w:rsidR="00190E45" w:rsidRPr="00A15FBB" w:rsidRDefault="00190E45" w:rsidP="00190E45">
      <w:pPr>
        <w:pStyle w:val="Standardabsatz"/>
      </w:pPr>
      <w:r w:rsidRPr="00A15FBB">
        <w:t>Der Einbau selbst erfolgte im Heiß</w:t>
      </w:r>
      <w:r w:rsidR="0064486D">
        <w:t>-</w:t>
      </w:r>
      <w:r w:rsidRPr="00A15FBB">
        <w:t>an</w:t>
      </w:r>
      <w:r w:rsidR="0064486D">
        <w:t>-</w:t>
      </w:r>
      <w:r w:rsidRPr="00A15FBB">
        <w:t>Heiß</w:t>
      </w:r>
      <w:r w:rsidR="0064486D">
        <w:t>-</w:t>
      </w:r>
      <w:r w:rsidRPr="00A15FBB">
        <w:t xml:space="preserve">Verfahren, um eine nahtlose Oberfläche zu erzielen. Durch die hohen Schubkräfte auf der Rennstrecke würden sich Nähte oder Fugen ansonsten nach kürzester Zeit öffnen. </w:t>
      </w:r>
      <w:r w:rsidR="00F555B5">
        <w:t>Die d</w:t>
      </w:r>
      <w:r w:rsidRPr="00A15FBB">
        <w:t>rei Straßenfertiger vom Typ SUPER</w:t>
      </w:r>
      <w:r w:rsidR="0064486D">
        <w:t> </w:t>
      </w:r>
      <w:r w:rsidRPr="00A15FBB">
        <w:t>1800</w:t>
      </w:r>
      <w:r w:rsidRPr="00A15FBB">
        <w:rPr>
          <w:rFonts w:ascii="Cambria Math" w:hAnsi="Cambria Math" w:cs="Cambria Math"/>
        </w:rPr>
        <w:t>‑</w:t>
      </w:r>
      <w:r w:rsidRPr="00A15FBB">
        <w:t xml:space="preserve">3i arbeiteten dabei Bahn an Bahn leicht versetzt nebeneinander – über die gesamte Fahrbahnbreite von 15 m bis 17 m. Der Heiß-an-Heiß-Einbau ermöglicht einen optimalen Verbund und eine wasserundurchlässige, stabile und langlebige Fahrbahnoberfläche. </w:t>
      </w:r>
    </w:p>
    <w:p w14:paraId="286F277E" w14:textId="77777777" w:rsidR="00190E45" w:rsidRPr="00A15FBB" w:rsidRDefault="00190E45" w:rsidP="00190E45">
      <w:pPr>
        <w:pStyle w:val="Absatzberschrift"/>
      </w:pPr>
      <w:proofErr w:type="spellStart"/>
      <w:r w:rsidRPr="00A15FBB">
        <w:t>Sensorensystem</w:t>
      </w:r>
      <w:proofErr w:type="spellEnd"/>
      <w:r w:rsidRPr="00A15FBB">
        <w:t xml:space="preserve"> sorgt für maximale Ebenheit</w:t>
      </w:r>
    </w:p>
    <w:p w14:paraId="4B4AC4AB" w14:textId="633225DB" w:rsidR="00190E45" w:rsidRPr="00A15FBB" w:rsidRDefault="00190E45" w:rsidP="00190E45">
      <w:pPr>
        <w:pStyle w:val="Standardabsatz"/>
      </w:pPr>
      <w:r w:rsidRPr="00A15FBB">
        <w:t>Für die exakte Einhaltung der Ebenheitsvorgabe in Längsrichtung kam die Vögele Nivellierautomatik in Kombination mit dem Big-</w:t>
      </w:r>
      <w:proofErr w:type="spellStart"/>
      <w:r w:rsidRPr="00A15FBB">
        <w:t>MultiPlex</w:t>
      </w:r>
      <w:proofErr w:type="spellEnd"/>
      <w:r w:rsidRPr="00A15FBB">
        <w:rPr>
          <w:rFonts w:ascii="Cambria Math" w:hAnsi="Cambria Math" w:cs="Cambria Math"/>
        </w:rPr>
        <w:t>‑</w:t>
      </w:r>
      <w:r w:rsidRPr="00A15FBB">
        <w:t>Ski zum Einsatz. An dem Halterungssystem wurden drei Ultraschall-Multi-Sensoren montiert, die den Untergrund der Ausgleichs- und Deckschicht an mehreren Punkten gleichzeitig abtastete. Aus den Messwerten berechnete die Nivellierautomatik einen Mittelwert über den gesamten Messbereich hinweg und glich so auch mögliche langgestreckte Unebenheiten aus. Die Ausziehbohle</w:t>
      </w:r>
      <w:r w:rsidR="008E3D0D" w:rsidRPr="00A15FBB">
        <w:t xml:space="preserve"> </w:t>
      </w:r>
      <w:r w:rsidRPr="00A15FBB">
        <w:t>AB</w:t>
      </w:r>
      <w:r w:rsidR="0064486D">
        <w:t> </w:t>
      </w:r>
      <w:r w:rsidRPr="00A15FBB">
        <w:t>500</w:t>
      </w:r>
      <w:r w:rsidR="0064486D">
        <w:t> </w:t>
      </w:r>
      <w:r w:rsidRPr="00A15FBB">
        <w:t xml:space="preserve">TV sorgte mit den Verdichtungsaggregaten </w:t>
      </w:r>
      <w:proofErr w:type="spellStart"/>
      <w:r w:rsidRPr="00A15FBB">
        <w:t>Tamper</w:t>
      </w:r>
      <w:proofErr w:type="spellEnd"/>
      <w:r w:rsidRPr="00A15FBB">
        <w:t xml:space="preserve"> und Vibration für eine hohe Vorverdichtung. Das führte zu einer hohen Oberflächenqualität.</w:t>
      </w:r>
    </w:p>
    <w:p w14:paraId="0E67C14C" w14:textId="77777777" w:rsidR="00190E45" w:rsidRPr="00A15FBB" w:rsidRDefault="00190E45" w:rsidP="00190E45">
      <w:pPr>
        <w:pStyle w:val="Absatzberschrift"/>
      </w:pPr>
      <w:r w:rsidRPr="00A15FBB">
        <w:t>Rechtzeitig eingebaut, geprüft und freigegeben</w:t>
      </w:r>
    </w:p>
    <w:p w14:paraId="581E3ECA" w14:textId="15E31E46" w:rsidR="006E771A" w:rsidRPr="00C77FD5" w:rsidRDefault="00190E45" w:rsidP="00C77FD5">
      <w:pPr>
        <w:pStyle w:val="Standardabsatz"/>
      </w:pPr>
      <w:r w:rsidRPr="00A15FBB">
        <w:t>Trotz des herausfordernden Zeitrahmens konnte das Projekt rechtzeitig abgeschlossen werden. In nur vier Wochen wurden im Automotodrom Brünn insgesamt rund 14.000 t Asphaltmischgut eingebaut</w:t>
      </w:r>
      <w:r w:rsidR="00F555B5">
        <w:t xml:space="preserve"> und die</w:t>
      </w:r>
      <w:r w:rsidRPr="00A15FBB">
        <w:t xml:space="preserve"> Strecke </w:t>
      </w:r>
      <w:r w:rsidR="00F555B5">
        <w:t>anschließend</w:t>
      </w:r>
      <w:r w:rsidRPr="00A15FBB">
        <w:t xml:space="preserve"> freigegeben. Motorsportfans dürfen sich wieder auf viele spannende Rennen in Brünn freuen.</w:t>
      </w:r>
    </w:p>
    <w:p w14:paraId="2E893937" w14:textId="77777777" w:rsidR="0023551A" w:rsidRDefault="0023551A">
      <w:pPr>
        <w:rPr>
          <w:b/>
          <w:bCs/>
          <w:sz w:val="22"/>
          <w:szCs w:val="22"/>
        </w:rPr>
      </w:pPr>
      <w:r>
        <w:rPr>
          <w:b/>
          <w:bCs/>
          <w:sz w:val="22"/>
          <w:szCs w:val="22"/>
        </w:rPr>
        <w:br w:type="page"/>
      </w:r>
    </w:p>
    <w:p w14:paraId="035AA5B9" w14:textId="65CFB502" w:rsidR="007752A5" w:rsidRDefault="007C2FEE" w:rsidP="00975E79">
      <w:pPr>
        <w:rPr>
          <w:b/>
          <w:bCs/>
          <w:sz w:val="22"/>
          <w:szCs w:val="22"/>
        </w:rPr>
      </w:pPr>
      <w:r w:rsidRPr="00A15FBB">
        <w:rPr>
          <w:b/>
          <w:bCs/>
          <w:sz w:val="22"/>
          <w:szCs w:val="22"/>
        </w:rPr>
        <w:lastRenderedPageBreak/>
        <w:t>Fotos:</w:t>
      </w:r>
    </w:p>
    <w:p w14:paraId="37ADA70E" w14:textId="77777777" w:rsidR="00975E79" w:rsidRPr="00975E79" w:rsidRDefault="00975E79" w:rsidP="00975E79">
      <w:pPr>
        <w:rPr>
          <w:b/>
          <w:bCs/>
          <w:sz w:val="22"/>
          <w:szCs w:val="22"/>
        </w:rPr>
      </w:pPr>
    </w:p>
    <w:p w14:paraId="142E0E44" w14:textId="3D8B6148" w:rsidR="007752A5" w:rsidRPr="00975E79" w:rsidRDefault="00975E79" w:rsidP="007752A5">
      <w:pPr>
        <w:pStyle w:val="BUbold"/>
        <w:rPr>
          <w:lang w:val="en-GB" w:eastAsia="en-GB"/>
        </w:rPr>
      </w:pPr>
      <w:r>
        <w:rPr>
          <w:noProof/>
        </w:rPr>
        <w:drawing>
          <wp:inline distT="0" distB="0" distL="0" distR="0" wp14:anchorId="3DCF9A25" wp14:editId="7F20895C">
            <wp:extent cx="2085975" cy="1390140"/>
            <wp:effectExtent l="0" t="0" r="0" b="635"/>
            <wp:docPr id="1801171713" name="Grafik 3" descr="Ein Bild, das draußen, Luftfotografie, Baum, Vogelperspektiv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171713" name="Grafik 3" descr="Ein Bild, das draußen, Luftfotografie, Baum, Vogelperspektiv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11403" cy="1407086"/>
                    </a:xfrm>
                    <a:prstGeom prst="rect">
                      <a:avLst/>
                    </a:prstGeom>
                    <a:noFill/>
                    <a:ln>
                      <a:noFill/>
                    </a:ln>
                  </pic:spPr>
                </pic:pic>
              </a:graphicData>
            </a:graphic>
          </wp:inline>
        </w:drawing>
      </w:r>
    </w:p>
    <w:p w14:paraId="45E6032C" w14:textId="6236DFAE" w:rsidR="007752A5" w:rsidRPr="00826413" w:rsidRDefault="00D86991" w:rsidP="007752A5">
      <w:pPr>
        <w:pStyle w:val="BUbold"/>
        <w:rPr>
          <w:lang w:val="en-GB" w:eastAsia="en-GB"/>
        </w:rPr>
      </w:pPr>
      <w:r>
        <w:rPr>
          <w:lang w:val="en-GB" w:eastAsia="en-GB"/>
        </w:rPr>
        <w:t>JV_photo_Racetrack_Brno_PR_01</w:t>
      </w:r>
      <w:r w:rsidR="007752A5" w:rsidRPr="00826413">
        <w:rPr>
          <w:lang w:val="en-GB" w:eastAsia="en-GB"/>
        </w:rPr>
        <w:t>.jpg</w:t>
      </w:r>
    </w:p>
    <w:p w14:paraId="241478DE" w14:textId="6C5E2184" w:rsidR="007752A5" w:rsidRPr="00985A92" w:rsidRDefault="00985A92" w:rsidP="007752A5">
      <w:pPr>
        <w:pStyle w:val="BUbold"/>
        <w:rPr>
          <w:b w:val="0"/>
        </w:rPr>
      </w:pPr>
      <w:r w:rsidRPr="00985A92">
        <w:rPr>
          <w:b w:val="0"/>
        </w:rPr>
        <w:t>Sechs Vögele Maschinen sanierten die 5,4 km lange Rennstrecke in Brünn mit Spezialasphalt aus Benninghoven Mischanlage.</w:t>
      </w:r>
      <w:r w:rsidRPr="00985A92" w:rsidDel="00985A92">
        <w:rPr>
          <w:b w:val="0"/>
        </w:rPr>
        <w:t xml:space="preserve"> </w:t>
      </w:r>
    </w:p>
    <w:p w14:paraId="1776875E" w14:textId="77777777" w:rsidR="00547079" w:rsidRPr="00A15FBB" w:rsidRDefault="00547079" w:rsidP="00985A92">
      <w:pPr>
        <w:pStyle w:val="BUbold"/>
      </w:pPr>
    </w:p>
    <w:p w14:paraId="22B2C3A4" w14:textId="7CB7FD34" w:rsidR="00547079" w:rsidRPr="00DA55A3" w:rsidRDefault="00975E79" w:rsidP="00547079">
      <w:pPr>
        <w:pStyle w:val="BUbold"/>
        <w:rPr>
          <w:lang w:val="en-GB" w:eastAsia="en-GB"/>
        </w:rPr>
      </w:pPr>
      <w:r>
        <w:rPr>
          <w:noProof/>
        </w:rPr>
        <w:drawing>
          <wp:inline distT="0" distB="0" distL="0" distR="0" wp14:anchorId="0E83F1F8" wp14:editId="5E946CD8">
            <wp:extent cx="2058156" cy="1371600"/>
            <wp:effectExtent l="0" t="0" r="0" b="0"/>
            <wp:docPr id="429100742" name="Grafik 4" descr="Ein Bild, das draußen, Himmel, Straße,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100742" name="Grafik 4" descr="Ein Bild, das draußen, Himmel, Straße, Fahrzeug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3123" cy="1381574"/>
                    </a:xfrm>
                    <a:prstGeom prst="rect">
                      <a:avLst/>
                    </a:prstGeom>
                    <a:noFill/>
                    <a:ln>
                      <a:noFill/>
                    </a:ln>
                  </pic:spPr>
                </pic:pic>
              </a:graphicData>
            </a:graphic>
          </wp:inline>
        </w:drawing>
      </w:r>
      <w:r w:rsidR="00547079" w:rsidRPr="00DA55A3">
        <w:rPr>
          <w:lang w:val="en-GB" w:eastAsia="en-GB"/>
        </w:rPr>
        <w:t xml:space="preserve"> </w:t>
      </w:r>
    </w:p>
    <w:p w14:paraId="3F083236" w14:textId="4E8CEAB5" w:rsidR="00547079" w:rsidRPr="00DA55A3" w:rsidRDefault="00D86991" w:rsidP="00547079">
      <w:pPr>
        <w:pStyle w:val="BUbold"/>
        <w:rPr>
          <w:lang w:val="en-GB" w:eastAsia="en-GB"/>
        </w:rPr>
      </w:pPr>
      <w:bookmarkStart w:id="1" w:name="_Hlk215651746"/>
      <w:r>
        <w:rPr>
          <w:lang w:val="en-GB" w:eastAsia="en-GB"/>
        </w:rPr>
        <w:t>JV_photo_Racetrack_Brno_PR_02</w:t>
      </w:r>
      <w:r w:rsidR="00DA55A3" w:rsidRPr="00DA55A3">
        <w:rPr>
          <w:lang w:val="en-GB" w:eastAsia="en-GB"/>
        </w:rPr>
        <w:t>.jpg</w:t>
      </w:r>
    </w:p>
    <w:bookmarkEnd w:id="1"/>
    <w:p w14:paraId="18D79D1B" w14:textId="055273E8" w:rsidR="00547079" w:rsidRPr="00A15FBB" w:rsidRDefault="00547079" w:rsidP="00547079">
      <w:pPr>
        <w:pStyle w:val="BUbold"/>
        <w:rPr>
          <w:b w:val="0"/>
          <w:bCs/>
          <w:lang w:eastAsia="en-GB"/>
        </w:rPr>
      </w:pPr>
      <w:r w:rsidRPr="00A15FBB">
        <w:rPr>
          <w:b w:val="0"/>
          <w:bCs/>
          <w:lang w:eastAsia="en-GB"/>
        </w:rPr>
        <w:t>Je drei Vögele Fertiger vom Typ SUPER</w:t>
      </w:r>
      <w:r w:rsidR="0064486D">
        <w:rPr>
          <w:b w:val="0"/>
          <w:bCs/>
          <w:lang w:eastAsia="en-GB"/>
        </w:rPr>
        <w:t> </w:t>
      </w:r>
      <w:r w:rsidRPr="00A15FBB">
        <w:rPr>
          <w:b w:val="0"/>
          <w:bCs/>
          <w:lang w:eastAsia="en-GB"/>
        </w:rPr>
        <w:t>1800</w:t>
      </w:r>
      <w:r w:rsidRPr="00A15FBB">
        <w:rPr>
          <w:b w:val="0"/>
          <w:bCs/>
          <w:lang w:eastAsia="en-GB"/>
        </w:rPr>
        <w:noBreakHyphen/>
        <w:t>3i und Beschicker vom Typ MT</w:t>
      </w:r>
      <w:r w:rsidR="0064486D">
        <w:rPr>
          <w:b w:val="0"/>
          <w:bCs/>
          <w:lang w:eastAsia="en-GB"/>
        </w:rPr>
        <w:t> </w:t>
      </w:r>
      <w:r w:rsidRPr="00A15FBB">
        <w:rPr>
          <w:b w:val="0"/>
          <w:bCs/>
          <w:lang w:eastAsia="en-GB"/>
        </w:rPr>
        <w:t>3000</w:t>
      </w:r>
      <w:r w:rsidRPr="00A15FBB">
        <w:rPr>
          <w:rFonts w:ascii="Cambria Math" w:hAnsi="Cambria Math" w:cs="Cambria Math"/>
          <w:b w:val="0"/>
          <w:bCs/>
          <w:lang w:eastAsia="en-GB"/>
        </w:rPr>
        <w:t>‑</w:t>
      </w:r>
      <w:r w:rsidRPr="00A15FBB">
        <w:rPr>
          <w:b w:val="0"/>
          <w:bCs/>
          <w:lang w:eastAsia="en-GB"/>
        </w:rPr>
        <w:t>2i Standard auf der Start-Ziel-Geraden des Automotodrom</w:t>
      </w:r>
      <w:r w:rsidR="0064486D">
        <w:rPr>
          <w:b w:val="0"/>
          <w:bCs/>
          <w:lang w:eastAsia="en-GB"/>
        </w:rPr>
        <w:t>s</w:t>
      </w:r>
      <w:r w:rsidRPr="00A15FBB">
        <w:rPr>
          <w:b w:val="0"/>
          <w:bCs/>
          <w:lang w:eastAsia="en-GB"/>
        </w:rPr>
        <w:t xml:space="preserve"> Brünn.</w:t>
      </w:r>
    </w:p>
    <w:p w14:paraId="3BE7C88B" w14:textId="77777777" w:rsidR="00547079" w:rsidRPr="00A15FBB" w:rsidRDefault="00547079" w:rsidP="003E4370">
      <w:pPr>
        <w:pStyle w:val="BUbold"/>
      </w:pPr>
    </w:p>
    <w:p w14:paraId="217BD6B0" w14:textId="0B01ED07" w:rsidR="00547079" w:rsidRPr="00A15FBB" w:rsidRDefault="00975E79" w:rsidP="00547079">
      <w:pPr>
        <w:pStyle w:val="BUbold"/>
        <w:rPr>
          <w:lang w:eastAsia="en-GB"/>
        </w:rPr>
      </w:pPr>
      <w:r>
        <w:rPr>
          <w:noProof/>
        </w:rPr>
        <w:drawing>
          <wp:inline distT="0" distB="0" distL="0" distR="0" wp14:anchorId="31604799" wp14:editId="436D9907">
            <wp:extent cx="2066925" cy="1377442"/>
            <wp:effectExtent l="0" t="0" r="0" b="0"/>
            <wp:docPr id="1876016674" name="Grafik 5" descr="Ein Bild, das draußen, Himmel, Straße,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016674" name="Grafik 5" descr="Ein Bild, das draußen, Himmel, Straße, Landfahrzeug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79957" cy="1386127"/>
                    </a:xfrm>
                    <a:prstGeom prst="rect">
                      <a:avLst/>
                    </a:prstGeom>
                    <a:noFill/>
                    <a:ln>
                      <a:noFill/>
                    </a:ln>
                  </pic:spPr>
                </pic:pic>
              </a:graphicData>
            </a:graphic>
          </wp:inline>
        </w:drawing>
      </w:r>
    </w:p>
    <w:p w14:paraId="26E7DC21" w14:textId="7BF39D70" w:rsidR="00547079" w:rsidRPr="00826413" w:rsidRDefault="00D86991" w:rsidP="00547079">
      <w:pPr>
        <w:pStyle w:val="BUbold"/>
        <w:rPr>
          <w:lang w:val="en-GB" w:eastAsia="en-GB"/>
        </w:rPr>
      </w:pPr>
      <w:r>
        <w:rPr>
          <w:lang w:val="en-GB" w:eastAsia="en-GB"/>
        </w:rPr>
        <w:t>JV_photo_Racetrack_Brno_PR_03</w:t>
      </w:r>
      <w:r w:rsidR="00547079" w:rsidRPr="00826413">
        <w:rPr>
          <w:lang w:val="en-GB" w:eastAsia="en-GB"/>
        </w:rPr>
        <w:t>.jpg</w:t>
      </w:r>
    </w:p>
    <w:p w14:paraId="27F4AEB0" w14:textId="5EA481F1" w:rsidR="00547079" w:rsidRDefault="00547079" w:rsidP="00547079">
      <w:pPr>
        <w:pStyle w:val="BUbold"/>
        <w:rPr>
          <w:b w:val="0"/>
          <w:bCs/>
        </w:rPr>
      </w:pPr>
      <w:r w:rsidRPr="00A15FBB">
        <w:rPr>
          <w:b w:val="0"/>
          <w:bCs/>
        </w:rPr>
        <w:t>Exaktes Timing und das Zusammenspiel von LKW, Beschickern und Fertigern</w:t>
      </w:r>
      <w:r w:rsidR="00985A92">
        <w:rPr>
          <w:b w:val="0"/>
          <w:bCs/>
        </w:rPr>
        <w:t xml:space="preserve"> von Vögele</w:t>
      </w:r>
      <w:r w:rsidRPr="00A15FBB">
        <w:rPr>
          <w:b w:val="0"/>
          <w:bCs/>
        </w:rPr>
        <w:t xml:space="preserve"> waren entscheidend für den nahtlosen und unterbrechungsfreien Einbau.</w:t>
      </w:r>
    </w:p>
    <w:p w14:paraId="780F4399" w14:textId="77777777" w:rsidR="00826413" w:rsidRDefault="00826413" w:rsidP="003E4370">
      <w:pPr>
        <w:pStyle w:val="BUbold"/>
      </w:pPr>
    </w:p>
    <w:p w14:paraId="6DD994D8" w14:textId="686D5B21" w:rsidR="00826413" w:rsidRPr="005E2340" w:rsidRDefault="00975E79" w:rsidP="00826413">
      <w:pPr>
        <w:pStyle w:val="BUbold"/>
        <w:rPr>
          <w:noProof/>
          <w:lang w:val="en-GB" w:eastAsia="en-GB"/>
        </w:rPr>
      </w:pPr>
      <w:r>
        <w:rPr>
          <w:noProof/>
        </w:rPr>
        <w:drawing>
          <wp:inline distT="0" distB="0" distL="0" distR="0" wp14:anchorId="1E5E8F3E" wp14:editId="15E66998">
            <wp:extent cx="2066925" cy="1380699"/>
            <wp:effectExtent l="0" t="0" r="0" b="0"/>
            <wp:docPr id="616996367" name="Grafik 6" descr="Ein Bild, das draußen, Himmel, Rad,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996367" name="Grafik 6" descr="Ein Bild, das draußen, Himmel, Rad, Landfahrzeug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081936" cy="1390727"/>
                    </a:xfrm>
                    <a:prstGeom prst="rect">
                      <a:avLst/>
                    </a:prstGeom>
                    <a:noFill/>
                    <a:ln>
                      <a:noFill/>
                    </a:ln>
                  </pic:spPr>
                </pic:pic>
              </a:graphicData>
            </a:graphic>
          </wp:inline>
        </w:drawing>
      </w:r>
    </w:p>
    <w:p w14:paraId="4F301DF3" w14:textId="50035706" w:rsidR="00826413" w:rsidRPr="005E2340" w:rsidRDefault="00D86991" w:rsidP="00826413">
      <w:pPr>
        <w:pStyle w:val="BUbold"/>
        <w:rPr>
          <w:noProof/>
          <w:lang w:val="en-GB" w:eastAsia="en-GB"/>
        </w:rPr>
      </w:pPr>
      <w:r>
        <w:rPr>
          <w:lang w:val="en-GB" w:eastAsia="en-GB"/>
        </w:rPr>
        <w:t>JV_photo_Racetrack_Brno_PR_04</w:t>
      </w:r>
      <w:r w:rsidR="00826413" w:rsidRPr="005E2340">
        <w:rPr>
          <w:noProof/>
          <w:lang w:val="en-GB" w:eastAsia="en-GB"/>
        </w:rPr>
        <w:t>.jpg</w:t>
      </w:r>
    </w:p>
    <w:p w14:paraId="4695B392" w14:textId="67C22DF7" w:rsidR="003E4370" w:rsidRDefault="00826413" w:rsidP="00975E79">
      <w:pPr>
        <w:pStyle w:val="BUbold"/>
        <w:rPr>
          <w:b w:val="0"/>
          <w:bCs/>
          <w:noProof/>
          <w:lang w:eastAsia="en-GB"/>
        </w:rPr>
      </w:pPr>
      <w:r w:rsidRPr="00BE7EEE">
        <w:rPr>
          <w:b w:val="0"/>
          <w:bCs/>
          <w:noProof/>
          <w:lang w:eastAsia="en-GB"/>
        </w:rPr>
        <w:t>Thermoisolierte LKW lieferten den Spezialasphalt, die Beschicker förderten das Mischgut ohne Temperaturverlust kontinuierlich an die</w:t>
      </w:r>
      <w:r w:rsidR="00985A92">
        <w:rPr>
          <w:b w:val="0"/>
          <w:bCs/>
          <w:noProof/>
          <w:lang w:eastAsia="en-GB"/>
        </w:rPr>
        <w:t xml:space="preserve"> Vögele</w:t>
      </w:r>
      <w:r w:rsidRPr="00BE7EEE">
        <w:rPr>
          <w:b w:val="0"/>
          <w:bCs/>
          <w:noProof/>
          <w:lang w:eastAsia="en-GB"/>
        </w:rPr>
        <w:t xml:space="preserve"> Fertiger. </w:t>
      </w:r>
    </w:p>
    <w:p w14:paraId="1F6A43C2" w14:textId="77777777" w:rsidR="003E4370" w:rsidRDefault="003E4370">
      <w:pPr>
        <w:rPr>
          <w:rFonts w:eastAsiaTheme="minorHAnsi" w:cstheme="minorBidi"/>
          <w:bCs/>
          <w:noProof/>
          <w:sz w:val="20"/>
          <w:szCs w:val="24"/>
          <w:lang w:eastAsia="en-GB"/>
        </w:rPr>
      </w:pPr>
      <w:r>
        <w:rPr>
          <w:b/>
          <w:bCs/>
          <w:noProof/>
          <w:lang w:eastAsia="en-GB"/>
        </w:rPr>
        <w:br w:type="page"/>
      </w:r>
    </w:p>
    <w:p w14:paraId="68FA5CAC" w14:textId="77777777" w:rsidR="00975E79" w:rsidRPr="00975E79" w:rsidRDefault="00975E79" w:rsidP="00975E79">
      <w:pPr>
        <w:pStyle w:val="BUbold"/>
        <w:rPr>
          <w:b w:val="0"/>
          <w:bCs/>
          <w:noProof/>
          <w:lang w:eastAsia="en-GB"/>
        </w:rPr>
      </w:pPr>
    </w:p>
    <w:p w14:paraId="4CA0AF27" w14:textId="77777777" w:rsidR="003E4370" w:rsidRPr="008059E0" w:rsidRDefault="003E4370" w:rsidP="003E4370">
      <w:pPr>
        <w:rPr>
          <w:sz w:val="22"/>
          <w:szCs w:val="22"/>
        </w:rPr>
      </w:pPr>
      <w:r w:rsidRPr="008059E0">
        <w:rPr>
          <w:b/>
          <w:bCs/>
          <w:sz w:val="22"/>
          <w:szCs w:val="22"/>
        </w:rPr>
        <w:t>Videos:</w:t>
      </w:r>
    </w:p>
    <w:p w14:paraId="4B6C3B6A" w14:textId="77777777" w:rsidR="003E4370" w:rsidRPr="008059E0" w:rsidRDefault="003E4370" w:rsidP="003E4370">
      <w:pPr>
        <w:rPr>
          <w:rFonts w:eastAsiaTheme="minorHAnsi" w:cstheme="minorBidi"/>
          <w:b/>
          <w:sz w:val="22"/>
          <w:szCs w:val="24"/>
        </w:rPr>
      </w:pPr>
    </w:p>
    <w:p w14:paraId="12303FF5" w14:textId="11C2A7E4" w:rsidR="003E4370" w:rsidRPr="008059E0" w:rsidRDefault="003E4370" w:rsidP="003E4370">
      <w:pPr>
        <w:spacing w:after="160" w:line="278" w:lineRule="auto"/>
        <w:rPr>
          <w:sz w:val="18"/>
          <w:szCs w:val="18"/>
        </w:rPr>
      </w:pPr>
      <w:r>
        <w:rPr>
          <w:b/>
          <w:noProof/>
          <w:lang w:eastAsia="en-GB"/>
        </w:rPr>
        <w:drawing>
          <wp:inline distT="0" distB="0" distL="0" distR="0" wp14:anchorId="6A8A9699" wp14:editId="04CCF4A7">
            <wp:extent cx="2880000" cy="1619150"/>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0000" cy="1619150"/>
                    </a:xfrm>
                    <a:prstGeom prst="rect">
                      <a:avLst/>
                    </a:prstGeom>
                    <a:noFill/>
                    <a:ln>
                      <a:noFill/>
                    </a:ln>
                  </pic:spPr>
                </pic:pic>
              </a:graphicData>
            </a:graphic>
          </wp:inline>
        </w:drawing>
      </w:r>
    </w:p>
    <w:p w14:paraId="60124370" w14:textId="6265828E" w:rsidR="003E4370" w:rsidRPr="003F23C6" w:rsidRDefault="003F23C6" w:rsidP="003E4370">
      <w:pPr>
        <w:spacing w:after="160" w:line="278" w:lineRule="auto"/>
        <w:rPr>
          <w:rStyle w:val="Hyperlink"/>
        </w:rPr>
      </w:pPr>
      <w:r>
        <w:rPr>
          <w:bCs/>
          <w:iCs/>
          <w:sz w:val="20"/>
          <w:szCs w:val="20"/>
        </w:rPr>
        <w:fldChar w:fldCharType="begin"/>
      </w:r>
      <w:r>
        <w:rPr>
          <w:bCs/>
          <w:iCs/>
          <w:sz w:val="20"/>
          <w:szCs w:val="20"/>
        </w:rPr>
        <w:instrText xml:space="preserve"> HYPERLINK "https://youtu.be/l6TpgxzomlA" </w:instrText>
      </w:r>
      <w:r>
        <w:rPr>
          <w:bCs/>
          <w:iCs/>
          <w:sz w:val="20"/>
          <w:szCs w:val="20"/>
        </w:rPr>
      </w:r>
      <w:r>
        <w:rPr>
          <w:bCs/>
          <w:iCs/>
          <w:sz w:val="20"/>
          <w:szCs w:val="20"/>
        </w:rPr>
        <w:fldChar w:fldCharType="separate"/>
      </w:r>
      <w:r w:rsidR="003E4370" w:rsidRPr="003F23C6">
        <w:rPr>
          <w:rStyle w:val="Hyperlink"/>
          <w:bCs/>
          <w:iCs/>
          <w:sz w:val="20"/>
          <w:szCs w:val="20"/>
        </w:rPr>
        <w:t>Um das Video zu sehen, klicken Sie bitte hier.</w:t>
      </w:r>
    </w:p>
    <w:p w14:paraId="37B20AB0" w14:textId="3E4FAFF3" w:rsidR="003E4370" w:rsidRPr="008059E0" w:rsidRDefault="003F23C6" w:rsidP="003E4370">
      <w:pPr>
        <w:pStyle w:val="BUnormal"/>
      </w:pPr>
      <w:r>
        <w:rPr>
          <w:rFonts w:eastAsia="Verdana" w:cs="Times New Roman"/>
          <w:bCs/>
          <w:iCs/>
          <w:color w:val="auto"/>
        </w:rPr>
        <w:fldChar w:fldCharType="end"/>
      </w:r>
    </w:p>
    <w:bookmarkStart w:id="2" w:name="_Hlk177486135"/>
    <w:p w14:paraId="4450C419" w14:textId="77777777" w:rsidR="003E4370" w:rsidRPr="008059E0" w:rsidRDefault="003E4370" w:rsidP="003E4370">
      <w:pPr>
        <w:snapToGrid w:val="0"/>
        <w:contextualSpacing/>
        <w:rPr>
          <w:rFonts w:eastAsia="Times New Roman"/>
          <w:b/>
          <w:iCs/>
          <w:color w:val="0070C0"/>
          <w:sz w:val="20"/>
          <w:szCs w:val="20"/>
        </w:rPr>
      </w:pPr>
      <w:r w:rsidRPr="008059E0">
        <w:rPr>
          <w:rFonts w:eastAsia="Times New Roman"/>
          <w:b/>
          <w:color w:val="0070C0"/>
          <w:sz w:val="20"/>
          <w:szCs w:val="20"/>
        </w:rPr>
        <w:fldChar w:fldCharType="begin"/>
      </w:r>
      <w:r w:rsidRPr="008059E0">
        <w:rPr>
          <w:rFonts w:eastAsia="Times New Roman"/>
          <w:b/>
          <w:color w:val="0070C0"/>
          <w:sz w:val="20"/>
          <w:szCs w:val="20"/>
        </w:rPr>
        <w:instrText>HYPERLINK "https://www.youtube.com/@WirtgenGroup"</w:instrText>
      </w:r>
      <w:r w:rsidRPr="008059E0">
        <w:rPr>
          <w:rFonts w:eastAsia="Times New Roman"/>
          <w:b/>
          <w:color w:val="0070C0"/>
          <w:sz w:val="20"/>
          <w:szCs w:val="20"/>
        </w:rPr>
        <w:fldChar w:fldCharType="separate"/>
      </w:r>
      <w:r w:rsidRPr="008059E0">
        <w:rPr>
          <w:rFonts w:eastAsia="Times New Roman"/>
          <w:b/>
          <w:iCs/>
          <w:color w:val="0070C0"/>
          <w:sz w:val="20"/>
          <w:szCs w:val="20"/>
          <w:u w:val="single"/>
        </w:rPr>
        <w:t>Mehr Videos finden Sie auf dem YouTube Channel der Wirtgen Group</w:t>
      </w:r>
      <w:r w:rsidRPr="008059E0">
        <w:rPr>
          <w:rFonts w:eastAsia="Times New Roman"/>
          <w:b/>
          <w:color w:val="0070C0"/>
          <w:sz w:val="20"/>
          <w:szCs w:val="20"/>
        </w:rPr>
        <w:fldChar w:fldCharType="end"/>
      </w:r>
      <w:r w:rsidRPr="008059E0">
        <w:rPr>
          <w:rFonts w:eastAsia="Times New Roman"/>
          <w:b/>
          <w:iCs/>
          <w:color w:val="0070C0"/>
          <w:sz w:val="20"/>
          <w:szCs w:val="20"/>
          <w:u w:val="single"/>
        </w:rPr>
        <w:t>.</w:t>
      </w:r>
    </w:p>
    <w:bookmarkEnd w:id="2"/>
    <w:p w14:paraId="697FDBD4" w14:textId="77777777" w:rsidR="003E4370" w:rsidRPr="008059E0" w:rsidRDefault="003E4370" w:rsidP="003E4370">
      <w:pPr>
        <w:pStyle w:val="BUnormal"/>
      </w:pPr>
    </w:p>
    <w:p w14:paraId="22090A63" w14:textId="77777777" w:rsidR="003E4370" w:rsidRDefault="003E4370" w:rsidP="003E4370">
      <w:pPr>
        <w:pStyle w:val="Note"/>
        <w:rPr>
          <w:lang w:eastAsia="de-DE"/>
        </w:rPr>
      </w:pPr>
      <w:r w:rsidRPr="00A15FBB">
        <w:rPr>
          <w:lang w:eastAsia="de-DE"/>
        </w:rPr>
        <w:t xml:space="preserve">Hinweis: Diese Fotos dienen lediglich der Voransicht. Für den </w:t>
      </w:r>
      <w:r w:rsidRPr="00A15FBB">
        <w:t>Abdruck</w:t>
      </w:r>
      <w:r w:rsidRPr="00A15FBB">
        <w:rPr>
          <w:lang w:eastAsia="de-DE"/>
        </w:rPr>
        <w:t xml:space="preserve"> in den Publikationen nutzen Sie bitte die Fotos in 300 dpi-Auflösung, die in beigefügtem Download zur Verfügung stehen.</w:t>
      </w:r>
    </w:p>
    <w:p w14:paraId="60D453D3" w14:textId="77777777" w:rsidR="003E4370" w:rsidRPr="003E4370" w:rsidRDefault="003E4370" w:rsidP="003E4370">
      <w:pPr>
        <w:pStyle w:val="Standardabsatz"/>
        <w:rPr>
          <w:lang w:eastAsia="de-DE"/>
        </w:rPr>
      </w:pPr>
    </w:p>
    <w:p w14:paraId="717825D0" w14:textId="4B1B0DAB" w:rsidR="00B409DF" w:rsidRPr="00A15FBB" w:rsidRDefault="00B409DF" w:rsidP="00B409DF">
      <w:pPr>
        <w:pStyle w:val="Absatzberschrift"/>
        <w:rPr>
          <w:iCs/>
        </w:rPr>
      </w:pPr>
      <w:r w:rsidRPr="00A15FBB">
        <w:rPr>
          <w:iCs/>
        </w:rPr>
        <w:t>Weitere Informationen erhalten Sie bei:</w:t>
      </w:r>
    </w:p>
    <w:p w14:paraId="294F8CA8" w14:textId="77777777" w:rsidR="00B409DF" w:rsidRPr="00A15FBB" w:rsidRDefault="00B409DF" w:rsidP="00B409DF">
      <w:pPr>
        <w:pStyle w:val="Absatzberschrift"/>
      </w:pPr>
    </w:p>
    <w:p w14:paraId="6BD3D8AD" w14:textId="77777777" w:rsidR="00B409DF" w:rsidRPr="00A15FBB" w:rsidRDefault="00B409DF" w:rsidP="00B409DF">
      <w:pPr>
        <w:pStyle w:val="Absatzberschrift"/>
        <w:rPr>
          <w:b w:val="0"/>
          <w:bCs/>
          <w:szCs w:val="22"/>
        </w:rPr>
      </w:pPr>
      <w:r w:rsidRPr="00A15FBB">
        <w:rPr>
          <w:b w:val="0"/>
          <w:bCs/>
        </w:rPr>
        <w:t>WIRTGEN GROUP</w:t>
      </w:r>
    </w:p>
    <w:p w14:paraId="392C6846" w14:textId="77777777" w:rsidR="00B409DF" w:rsidRPr="00A15FBB" w:rsidRDefault="00B409DF" w:rsidP="00B409DF">
      <w:pPr>
        <w:pStyle w:val="Fuzeile1"/>
      </w:pPr>
      <w:r w:rsidRPr="00A15FBB">
        <w:t>Public Relations</w:t>
      </w:r>
    </w:p>
    <w:p w14:paraId="77A90FFB" w14:textId="77777777" w:rsidR="00B409DF" w:rsidRPr="00A15FBB" w:rsidRDefault="00B409DF" w:rsidP="00B409DF">
      <w:pPr>
        <w:pStyle w:val="Fuzeile1"/>
      </w:pPr>
      <w:r w:rsidRPr="00A15FBB">
        <w:t>Reinhard-Wirtgen-Straße 2</w:t>
      </w:r>
    </w:p>
    <w:p w14:paraId="2BD7061F" w14:textId="77777777" w:rsidR="00B409DF" w:rsidRPr="00A15FBB" w:rsidRDefault="00B409DF" w:rsidP="00B409DF">
      <w:pPr>
        <w:pStyle w:val="Fuzeile1"/>
      </w:pPr>
      <w:r w:rsidRPr="00A15FBB">
        <w:t>53578 Windhagen</w:t>
      </w:r>
    </w:p>
    <w:p w14:paraId="7312A980" w14:textId="77777777" w:rsidR="00B409DF" w:rsidRPr="00A15FBB" w:rsidRDefault="00B409DF" w:rsidP="00B409DF">
      <w:pPr>
        <w:pStyle w:val="Fuzeile1"/>
      </w:pPr>
      <w:r w:rsidRPr="00A15FBB">
        <w:t>Deutschland</w:t>
      </w:r>
    </w:p>
    <w:p w14:paraId="2DFD9654" w14:textId="77777777" w:rsidR="00B409DF" w:rsidRPr="00A15FBB" w:rsidRDefault="00B409DF" w:rsidP="00B409DF">
      <w:pPr>
        <w:pStyle w:val="Fuzeile1"/>
      </w:pPr>
    </w:p>
    <w:p w14:paraId="747CCDAF" w14:textId="3530C50B" w:rsidR="00B409DF" w:rsidRPr="00A15FBB" w:rsidRDefault="00B409DF" w:rsidP="00B409DF">
      <w:pPr>
        <w:pStyle w:val="Fuzeile1"/>
        <w:rPr>
          <w:rFonts w:ascii="Times New Roman" w:hAnsi="Times New Roman" w:cs="Times New Roman"/>
        </w:rPr>
      </w:pPr>
      <w:r w:rsidRPr="00A15FBB">
        <w:t xml:space="preserve">Telefon: </w:t>
      </w:r>
      <w:r w:rsidR="0064486D">
        <w:tab/>
      </w:r>
      <w:r w:rsidRPr="00A15FBB">
        <w:t>+49 (0) 2645 131 – 1966</w:t>
      </w:r>
    </w:p>
    <w:p w14:paraId="72EBA31D" w14:textId="2B0410FD" w:rsidR="00B409DF" w:rsidRPr="00A15FBB" w:rsidRDefault="00B409DF" w:rsidP="00B409DF">
      <w:pPr>
        <w:pStyle w:val="Fuzeile1"/>
      </w:pPr>
      <w:r w:rsidRPr="00A15FBB">
        <w:t xml:space="preserve">Telefax: </w:t>
      </w:r>
      <w:r w:rsidR="0064486D">
        <w:tab/>
      </w:r>
      <w:r w:rsidRPr="00A15FBB">
        <w:t>+49 (0) 2645 131 – 499</w:t>
      </w:r>
    </w:p>
    <w:p w14:paraId="54DD8925" w14:textId="77B821A6" w:rsidR="00B409DF" w:rsidRPr="00A15FBB" w:rsidRDefault="00B409DF" w:rsidP="00B409DF">
      <w:pPr>
        <w:pStyle w:val="Fuzeile1"/>
      </w:pPr>
      <w:r w:rsidRPr="00A15FBB">
        <w:t xml:space="preserve">E-Mail: </w:t>
      </w:r>
      <w:r w:rsidR="0064486D">
        <w:tab/>
      </w:r>
      <w:hyperlink r:id="rId13" w:history="1">
        <w:r w:rsidR="0064486D" w:rsidRPr="00967926">
          <w:rPr>
            <w:rStyle w:val="Hyperlink"/>
          </w:rPr>
          <w:t>PR@wirtgen-group.com</w:t>
        </w:r>
      </w:hyperlink>
    </w:p>
    <w:p w14:paraId="51E322C9" w14:textId="77777777" w:rsidR="00B409DF" w:rsidRPr="00A15FBB" w:rsidRDefault="00B409DF" w:rsidP="00B409DF">
      <w:pPr>
        <w:pStyle w:val="Fuzeile1"/>
        <w:rPr>
          <w:vanish/>
        </w:rPr>
      </w:pPr>
    </w:p>
    <w:p w14:paraId="11BA6AC4" w14:textId="6DB6FCDF" w:rsidR="00B409DF" w:rsidRPr="00A15FBB" w:rsidRDefault="003F23C6" w:rsidP="00B409DF">
      <w:pPr>
        <w:pStyle w:val="Fuzeile1"/>
      </w:pPr>
      <w:hyperlink r:id="rId14" w:history="1">
        <w:r w:rsidR="00A76CDD" w:rsidRPr="00A15FBB">
          <w:rPr>
            <w:rStyle w:val="Hyperlink"/>
          </w:rPr>
          <w:t>www.wirtgen-group.com</w:t>
        </w:r>
      </w:hyperlink>
    </w:p>
    <w:p w14:paraId="02ED9A5B" w14:textId="77777777" w:rsidR="00A76CDD" w:rsidRPr="00A15FBB" w:rsidRDefault="00A76CDD" w:rsidP="00B409DF">
      <w:pPr>
        <w:pStyle w:val="Fuzeile1"/>
      </w:pPr>
    </w:p>
    <w:sectPr w:rsidR="00A76CDD" w:rsidRPr="00A15FBB"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Pr="00A15FBB" w:rsidRDefault="008A3E9C" w:rsidP="00E55534">
      <w:r w:rsidRPr="00A15FBB">
        <w:separator/>
      </w:r>
    </w:p>
  </w:endnote>
  <w:endnote w:type="continuationSeparator" w:id="0">
    <w:p w14:paraId="100A3F4B" w14:textId="77777777" w:rsidR="008A3E9C" w:rsidRPr="00A15FBB" w:rsidRDefault="008A3E9C" w:rsidP="00E55534">
      <w:r w:rsidRPr="00A15FB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A15FBB" w14:paraId="09CC4821" w14:textId="77777777" w:rsidTr="00723F4F">
      <w:trPr>
        <w:trHeight w:hRule="exact" w:val="227"/>
      </w:trPr>
      <w:tc>
        <w:tcPr>
          <w:tcW w:w="8364" w:type="dxa"/>
          <w:shd w:val="clear" w:color="auto" w:fill="auto"/>
        </w:tcPr>
        <w:p w14:paraId="76C581C2" w14:textId="77777777" w:rsidR="00533132" w:rsidRPr="00A15FBB" w:rsidRDefault="00533132" w:rsidP="00723F4F">
          <w:pPr>
            <w:pStyle w:val="Kolumnentitel"/>
            <w:rPr>
              <w:szCs w:val="20"/>
            </w:rPr>
          </w:pPr>
          <w:r w:rsidRPr="00A15FBB">
            <w:rPr>
              <w:rStyle w:val="MittleresRaster11"/>
              <w:szCs w:val="20"/>
            </w:rPr>
            <w:t xml:space="preserve">     </w:t>
          </w:r>
        </w:p>
      </w:tc>
      <w:tc>
        <w:tcPr>
          <w:tcW w:w="1160" w:type="dxa"/>
          <w:shd w:val="clear" w:color="auto" w:fill="auto"/>
        </w:tcPr>
        <w:p w14:paraId="120FF8E6" w14:textId="77777777" w:rsidR="00533132" w:rsidRPr="00A15FBB" w:rsidRDefault="00533132" w:rsidP="00723F4F">
          <w:pPr>
            <w:pStyle w:val="Seitenzahlen"/>
            <w:rPr>
              <w:szCs w:val="20"/>
            </w:rPr>
          </w:pPr>
          <w:r w:rsidRPr="00A15FBB">
            <w:rPr>
              <w:szCs w:val="20"/>
            </w:rPr>
            <w:fldChar w:fldCharType="begin"/>
          </w:r>
          <w:r w:rsidRPr="00A15FBB">
            <w:rPr>
              <w:szCs w:val="20"/>
            </w:rPr>
            <w:instrText xml:space="preserve"> </w:instrText>
          </w:r>
          <w:r w:rsidR="00BD5391" w:rsidRPr="00A15FBB">
            <w:rPr>
              <w:szCs w:val="20"/>
            </w:rPr>
            <w:instrText>PAGE</w:instrText>
          </w:r>
          <w:r w:rsidRPr="00A15FBB">
            <w:rPr>
              <w:szCs w:val="20"/>
            </w:rPr>
            <w:instrText xml:space="preserve"> \# "</w:instrText>
          </w:r>
          <w:r w:rsidR="00BD5391" w:rsidRPr="00A15FBB">
            <w:rPr>
              <w:szCs w:val="20"/>
            </w:rPr>
            <w:instrText>00</w:instrText>
          </w:r>
          <w:r w:rsidRPr="00A15FBB">
            <w:rPr>
              <w:szCs w:val="20"/>
            </w:rPr>
            <w:instrText>"</w:instrText>
          </w:r>
          <w:r w:rsidRPr="00A15FBB">
            <w:rPr>
              <w:szCs w:val="20"/>
            </w:rPr>
            <w:fldChar w:fldCharType="separate"/>
          </w:r>
          <w:r w:rsidR="00D37CF4" w:rsidRPr="00A15FBB">
            <w:rPr>
              <w:szCs w:val="20"/>
            </w:rPr>
            <w:t>02</w:t>
          </w:r>
          <w:r w:rsidRPr="00A15FBB">
            <w:rPr>
              <w:szCs w:val="20"/>
            </w:rPr>
            <w:fldChar w:fldCharType="end"/>
          </w:r>
        </w:p>
      </w:tc>
    </w:tr>
  </w:tbl>
  <w:p w14:paraId="7CF7D2C8" w14:textId="77777777" w:rsidR="00533132" w:rsidRPr="00A15FBB" w:rsidRDefault="00BD5391">
    <w:pPr>
      <w:pStyle w:val="Fuzeile"/>
    </w:pPr>
    <w:r w:rsidRPr="00A15FBB">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A15FBB" w14:paraId="7F336EBB" w14:textId="77777777" w:rsidTr="00723F4F">
      <w:tc>
        <w:tcPr>
          <w:tcW w:w="9664" w:type="dxa"/>
          <w:shd w:val="clear" w:color="auto" w:fill="auto"/>
        </w:tcPr>
        <w:p w14:paraId="319012F1" w14:textId="77777777" w:rsidR="00533132" w:rsidRPr="00A15FBB" w:rsidRDefault="00533132" w:rsidP="00723F4F">
          <w:pPr>
            <w:pStyle w:val="Fuzeile"/>
            <w:spacing w:before="96" w:after="96"/>
            <w:rPr>
              <w:szCs w:val="20"/>
            </w:rPr>
          </w:pPr>
          <w:r w:rsidRPr="00A15FBB">
            <w:rPr>
              <w:rStyle w:val="Hervorhebung"/>
              <w:szCs w:val="20"/>
            </w:rPr>
            <w:t>WIRTGEN GmbH</w:t>
          </w:r>
          <w:r w:rsidRPr="00A15FBB">
            <w:rPr>
              <w:szCs w:val="20"/>
            </w:rPr>
            <w:t xml:space="preserve"> · Reinhard-Wirtgen-Str. 2 · D-53578 Windhagen · T: +49 26 45 / 131 0</w:t>
          </w:r>
        </w:p>
      </w:tc>
    </w:tr>
  </w:tbl>
  <w:p w14:paraId="732BEB33" w14:textId="77777777" w:rsidR="00533132" w:rsidRPr="00A15FBB" w:rsidRDefault="00BD5391">
    <w:pPr>
      <w:pStyle w:val="Fuzeile"/>
    </w:pPr>
    <w:r w:rsidRPr="00A15FBB">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Pr="00A15FBB" w:rsidRDefault="008A3E9C" w:rsidP="00E55534">
      <w:r w:rsidRPr="00A15FBB">
        <w:separator/>
      </w:r>
    </w:p>
  </w:footnote>
  <w:footnote w:type="continuationSeparator" w:id="0">
    <w:p w14:paraId="6F36099D" w14:textId="77777777" w:rsidR="008A3E9C" w:rsidRPr="00A15FBB" w:rsidRDefault="008A3E9C" w:rsidP="00E55534">
      <w:r w:rsidRPr="00A15FB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Pr="00A15FBB" w:rsidRDefault="00615CDA">
    <w:pPr>
      <w:pStyle w:val="Kopfzeile"/>
    </w:pPr>
    <w:r w:rsidRPr="00A15FBB">
      <w:rPr>
        <w:noProof/>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A15FBB" w:rsidRDefault="00615CDA">
                          <w:pPr>
                            <w:rPr>
                              <w:rFonts w:ascii="Calibri" w:eastAsia="Calibri" w:hAnsi="Calibri" w:cs="Calibri"/>
                              <w:color w:val="FF0000"/>
                              <w:sz w:val="20"/>
                              <w:szCs w:val="20"/>
                            </w:rPr>
                          </w:pPr>
                          <w:r w:rsidRPr="00A15FBB">
                            <w:rPr>
                              <w:rFonts w:ascii="Calibri" w:eastAsia="Calibri" w:hAnsi="Calibri" w:cs="Calibri"/>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A15FBB" w:rsidRDefault="00615CDA">
                    <w:pPr>
                      <w:rPr>
                        <w:rFonts w:ascii="Calibri" w:eastAsia="Calibri" w:hAnsi="Calibri" w:cs="Calibri"/>
                        <w:color w:val="FF0000"/>
                        <w:sz w:val="20"/>
                        <w:szCs w:val="20"/>
                      </w:rPr>
                    </w:pPr>
                    <w:r w:rsidRPr="00A15FBB">
                      <w:rPr>
                        <w:rFonts w:ascii="Calibri" w:eastAsia="Calibri" w:hAnsi="Calibri" w:cs="Calibri"/>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A15FBB" w:rsidRDefault="00615CDA" w:rsidP="00533132">
    <w:pPr>
      <w:pStyle w:val="Kopfzeile"/>
    </w:pPr>
    <w:r w:rsidRPr="00A15FBB">
      <w:rPr>
        <w:noProof/>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6819F14F" w:rsidR="00615CDA" w:rsidRPr="00A15FBB" w:rsidRDefault="0064486D">
                          <w:pPr>
                            <w:rPr>
                              <w:rFonts w:ascii="Calibri" w:eastAsia="Calibri" w:hAnsi="Calibri" w:cs="Calibri"/>
                              <w:color w:val="FF0000"/>
                              <w:sz w:val="20"/>
                              <w:szCs w:val="20"/>
                            </w:rPr>
                          </w:pPr>
                          <w:r>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ClctdtKwIAAFcEAAAOAAAAAAAAAAAAAAAAAC4CAABkcnMvZTJvRG9j&#10;LnhtbFBLAQItABQABgAIAAAAIQATDe+w2AAAAAMBAAAPAAAAAAAAAAAAAAAAAIUEAABkcnMvZG93&#10;bnJldi54bWxQSwUGAAAAAAQABADzAAAAigUAAAAA&#10;" filled="f" stroked="f">
              <v:textbox style="mso-fit-shape-to-text:t" inset="0,0,15pt,0">
                <w:txbxContent>
                  <w:p w14:paraId="24F61D39" w14:textId="6819F14F" w:rsidR="00615CDA" w:rsidRPr="00A15FBB" w:rsidRDefault="0064486D">
                    <w:pPr>
                      <w:rPr>
                        <w:rFonts w:ascii="Calibri" w:eastAsia="Calibri" w:hAnsi="Calibri" w:cs="Calibri"/>
                        <w:color w:val="FF0000"/>
                        <w:sz w:val="20"/>
                        <w:szCs w:val="20"/>
                      </w:rPr>
                    </w:pPr>
                    <w:r>
                      <w:rPr>
                        <w:rFonts w:ascii="Calibri" w:eastAsia="Calibri" w:hAnsi="Calibri" w:cs="Calibri"/>
                        <w:color w:val="FF0000"/>
                        <w:sz w:val="20"/>
                        <w:szCs w:val="20"/>
                      </w:rPr>
                      <w:t>Public</w:t>
                    </w:r>
                  </w:p>
                </w:txbxContent>
              </v:textbox>
              <w10:wrap type="square" anchorx="margin"/>
            </v:shape>
          </w:pict>
        </mc:Fallback>
      </mc:AlternateContent>
    </w:r>
    <w:r w:rsidR="000278CB" w:rsidRPr="00A15FB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Pr="00A15FBB" w:rsidRDefault="00615CDA">
    <w:pPr>
      <w:pStyle w:val="Kopfzeile"/>
    </w:pPr>
    <w:r w:rsidRPr="00A15FBB">
      <w:rPr>
        <w:noProof/>
        <w:lang w:eastAsia="zh-CN"/>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A15FBB" w:rsidRDefault="00615CDA">
                          <w:pPr>
                            <w:rPr>
                              <w:rFonts w:ascii="Calibri" w:eastAsia="Calibri" w:hAnsi="Calibri" w:cs="Calibri"/>
                              <w:color w:val="FF0000"/>
                              <w:sz w:val="20"/>
                              <w:szCs w:val="20"/>
                            </w:rPr>
                          </w:pPr>
                          <w:r w:rsidRPr="00A15FBB">
                            <w:rPr>
                              <w:rFonts w:ascii="Calibri" w:eastAsia="Calibri" w:hAnsi="Calibri" w:cs="Calibri"/>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A15FBB" w:rsidRDefault="00615CDA">
                    <w:pPr>
                      <w:rPr>
                        <w:rFonts w:ascii="Calibri" w:eastAsia="Calibri" w:hAnsi="Calibri" w:cs="Calibri"/>
                        <w:color w:val="FF0000"/>
                        <w:sz w:val="20"/>
                        <w:szCs w:val="20"/>
                      </w:rPr>
                    </w:pPr>
                    <w:r w:rsidRPr="00A15FBB">
                      <w:rPr>
                        <w:rFonts w:ascii="Calibri" w:eastAsia="Calibri" w:hAnsi="Calibri" w:cs="Calibri"/>
                        <w:color w:val="FF0000"/>
                        <w:sz w:val="20"/>
                        <w:szCs w:val="20"/>
                      </w:rPr>
                      <w:t>Company Use</w:t>
                    </w:r>
                  </w:p>
                </w:txbxContent>
              </v:textbox>
              <w10:wrap type="square" anchorx="margin"/>
            </v:shape>
          </w:pict>
        </mc:Fallback>
      </mc:AlternateContent>
    </w:r>
    <w:r w:rsidR="00BD5391" w:rsidRPr="00A15FBB">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sidRPr="00A15FBB">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sidRPr="00A15FBB">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3657"/>
    <w:rsid w:val="00055529"/>
    <w:rsid w:val="00055888"/>
    <w:rsid w:val="00056224"/>
    <w:rsid w:val="00062C3A"/>
    <w:rsid w:val="00066D09"/>
    <w:rsid w:val="0009665C"/>
    <w:rsid w:val="000A0479"/>
    <w:rsid w:val="000A36D9"/>
    <w:rsid w:val="000A4C7D"/>
    <w:rsid w:val="000A6CC4"/>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2C6"/>
    <w:rsid w:val="00153B47"/>
    <w:rsid w:val="001613A6"/>
    <w:rsid w:val="001614F0"/>
    <w:rsid w:val="001616F4"/>
    <w:rsid w:val="0018021A"/>
    <w:rsid w:val="00182D69"/>
    <w:rsid w:val="00190E45"/>
    <w:rsid w:val="00193CE0"/>
    <w:rsid w:val="00194FB1"/>
    <w:rsid w:val="001B16BB"/>
    <w:rsid w:val="001B34EE"/>
    <w:rsid w:val="001C1A3E"/>
    <w:rsid w:val="001F359E"/>
    <w:rsid w:val="00200355"/>
    <w:rsid w:val="0021351D"/>
    <w:rsid w:val="0023361A"/>
    <w:rsid w:val="0023551A"/>
    <w:rsid w:val="00253A2E"/>
    <w:rsid w:val="002603EC"/>
    <w:rsid w:val="002748AE"/>
    <w:rsid w:val="00282AFC"/>
    <w:rsid w:val="00286C15"/>
    <w:rsid w:val="0029634D"/>
    <w:rsid w:val="002B341D"/>
    <w:rsid w:val="002C6F4F"/>
    <w:rsid w:val="002C7542"/>
    <w:rsid w:val="002D065C"/>
    <w:rsid w:val="002D0780"/>
    <w:rsid w:val="002D2EE5"/>
    <w:rsid w:val="002D63E6"/>
    <w:rsid w:val="002D74D7"/>
    <w:rsid w:val="002E619D"/>
    <w:rsid w:val="002E6AC6"/>
    <w:rsid w:val="002E765F"/>
    <w:rsid w:val="002E7E4E"/>
    <w:rsid w:val="002F108B"/>
    <w:rsid w:val="002F5818"/>
    <w:rsid w:val="002F70FD"/>
    <w:rsid w:val="002F7E0B"/>
    <w:rsid w:val="0030316D"/>
    <w:rsid w:val="0030652F"/>
    <w:rsid w:val="0031005E"/>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4370"/>
    <w:rsid w:val="003E759F"/>
    <w:rsid w:val="003E7853"/>
    <w:rsid w:val="003F23C6"/>
    <w:rsid w:val="003F3CA4"/>
    <w:rsid w:val="003F4E4E"/>
    <w:rsid w:val="003F57AB"/>
    <w:rsid w:val="00400FD9"/>
    <w:rsid w:val="004016F7"/>
    <w:rsid w:val="00403373"/>
    <w:rsid w:val="00406C81"/>
    <w:rsid w:val="00411941"/>
    <w:rsid w:val="00412545"/>
    <w:rsid w:val="00417237"/>
    <w:rsid w:val="00424211"/>
    <w:rsid w:val="00430BB0"/>
    <w:rsid w:val="00445466"/>
    <w:rsid w:val="004611B5"/>
    <w:rsid w:val="00467F3C"/>
    <w:rsid w:val="0047498D"/>
    <w:rsid w:val="00476100"/>
    <w:rsid w:val="00484707"/>
    <w:rsid w:val="00487BFC"/>
    <w:rsid w:val="0049224A"/>
    <w:rsid w:val="004A1833"/>
    <w:rsid w:val="004B3E60"/>
    <w:rsid w:val="004C1967"/>
    <w:rsid w:val="004D23D0"/>
    <w:rsid w:val="004D2BE0"/>
    <w:rsid w:val="004D77AE"/>
    <w:rsid w:val="004E0A77"/>
    <w:rsid w:val="004E61FD"/>
    <w:rsid w:val="004E6EF5"/>
    <w:rsid w:val="004E74CA"/>
    <w:rsid w:val="00506409"/>
    <w:rsid w:val="00530E32"/>
    <w:rsid w:val="00533132"/>
    <w:rsid w:val="00534889"/>
    <w:rsid w:val="00537210"/>
    <w:rsid w:val="00541C9E"/>
    <w:rsid w:val="00547079"/>
    <w:rsid w:val="005649F4"/>
    <w:rsid w:val="005710C8"/>
    <w:rsid w:val="005711A3"/>
    <w:rsid w:val="00571A5C"/>
    <w:rsid w:val="00573B2B"/>
    <w:rsid w:val="005776E9"/>
    <w:rsid w:val="00582DF3"/>
    <w:rsid w:val="00587AD9"/>
    <w:rsid w:val="005909A8"/>
    <w:rsid w:val="005931CB"/>
    <w:rsid w:val="005A2B78"/>
    <w:rsid w:val="005A4F04"/>
    <w:rsid w:val="005B5793"/>
    <w:rsid w:val="005C6B30"/>
    <w:rsid w:val="005C71EC"/>
    <w:rsid w:val="005D7B09"/>
    <w:rsid w:val="005E764C"/>
    <w:rsid w:val="005F16C3"/>
    <w:rsid w:val="006063D4"/>
    <w:rsid w:val="00612D6C"/>
    <w:rsid w:val="00615CDA"/>
    <w:rsid w:val="00623B37"/>
    <w:rsid w:val="006330A2"/>
    <w:rsid w:val="006358B9"/>
    <w:rsid w:val="006368C6"/>
    <w:rsid w:val="00642EB6"/>
    <w:rsid w:val="006433E2"/>
    <w:rsid w:val="0064486D"/>
    <w:rsid w:val="00651E5D"/>
    <w:rsid w:val="0065319E"/>
    <w:rsid w:val="00653C7C"/>
    <w:rsid w:val="00677F11"/>
    <w:rsid w:val="00682B1A"/>
    <w:rsid w:val="00690D7C"/>
    <w:rsid w:val="00690DFE"/>
    <w:rsid w:val="00691678"/>
    <w:rsid w:val="006B3EEC"/>
    <w:rsid w:val="006C0C87"/>
    <w:rsid w:val="006D7EAC"/>
    <w:rsid w:val="006E0104"/>
    <w:rsid w:val="006E771A"/>
    <w:rsid w:val="006F7602"/>
    <w:rsid w:val="007100BC"/>
    <w:rsid w:val="00714D6B"/>
    <w:rsid w:val="00722A17"/>
    <w:rsid w:val="00723F4F"/>
    <w:rsid w:val="00755AE0"/>
    <w:rsid w:val="0075761B"/>
    <w:rsid w:val="00757B83"/>
    <w:rsid w:val="007669C4"/>
    <w:rsid w:val="00774358"/>
    <w:rsid w:val="007752A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2119"/>
    <w:rsid w:val="007E3DAB"/>
    <w:rsid w:val="008053B3"/>
    <w:rsid w:val="0081513B"/>
    <w:rsid w:val="00820315"/>
    <w:rsid w:val="00823073"/>
    <w:rsid w:val="0082316D"/>
    <w:rsid w:val="00826413"/>
    <w:rsid w:val="00832921"/>
    <w:rsid w:val="00832BDF"/>
    <w:rsid w:val="008334EC"/>
    <w:rsid w:val="00834472"/>
    <w:rsid w:val="00836A5D"/>
    <w:rsid w:val="00840119"/>
    <w:rsid w:val="008427F2"/>
    <w:rsid w:val="00843B45"/>
    <w:rsid w:val="0084571C"/>
    <w:rsid w:val="00863129"/>
    <w:rsid w:val="00866830"/>
    <w:rsid w:val="00870ACE"/>
    <w:rsid w:val="00873125"/>
    <w:rsid w:val="008755E5"/>
    <w:rsid w:val="008779FD"/>
    <w:rsid w:val="00880ED3"/>
    <w:rsid w:val="00881E44"/>
    <w:rsid w:val="00892F6F"/>
    <w:rsid w:val="00896F7E"/>
    <w:rsid w:val="008A3E9C"/>
    <w:rsid w:val="008B092C"/>
    <w:rsid w:val="008B1EB7"/>
    <w:rsid w:val="008C0913"/>
    <w:rsid w:val="008C2A29"/>
    <w:rsid w:val="008C2DB2"/>
    <w:rsid w:val="008D26D8"/>
    <w:rsid w:val="008D770E"/>
    <w:rsid w:val="008E3D0D"/>
    <w:rsid w:val="008F7BB7"/>
    <w:rsid w:val="0090337E"/>
    <w:rsid w:val="009049D8"/>
    <w:rsid w:val="00910609"/>
    <w:rsid w:val="009125E2"/>
    <w:rsid w:val="00914C7E"/>
    <w:rsid w:val="00915841"/>
    <w:rsid w:val="00922098"/>
    <w:rsid w:val="009328FA"/>
    <w:rsid w:val="00934612"/>
    <w:rsid w:val="00936A78"/>
    <w:rsid w:val="009375E1"/>
    <w:rsid w:val="00940B61"/>
    <w:rsid w:val="00947B5A"/>
    <w:rsid w:val="00952853"/>
    <w:rsid w:val="00963F47"/>
    <w:rsid w:val="009646E4"/>
    <w:rsid w:val="00975E79"/>
    <w:rsid w:val="00977EC3"/>
    <w:rsid w:val="00980313"/>
    <w:rsid w:val="00985A92"/>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5FBB"/>
    <w:rsid w:val="00A171F4"/>
    <w:rsid w:val="00A1772D"/>
    <w:rsid w:val="00A177B2"/>
    <w:rsid w:val="00A22BD8"/>
    <w:rsid w:val="00A24EFC"/>
    <w:rsid w:val="00A27829"/>
    <w:rsid w:val="00A30886"/>
    <w:rsid w:val="00A46F1E"/>
    <w:rsid w:val="00A76CDD"/>
    <w:rsid w:val="00A8197C"/>
    <w:rsid w:val="00A82395"/>
    <w:rsid w:val="00A9389A"/>
    <w:rsid w:val="00A96B2E"/>
    <w:rsid w:val="00A977CE"/>
    <w:rsid w:val="00AA3E4B"/>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3C8F"/>
    <w:rsid w:val="00C644CA"/>
    <w:rsid w:val="00C658FC"/>
    <w:rsid w:val="00C73005"/>
    <w:rsid w:val="00C77FD5"/>
    <w:rsid w:val="00C84FDC"/>
    <w:rsid w:val="00C85E18"/>
    <w:rsid w:val="00C96E9F"/>
    <w:rsid w:val="00CA35E3"/>
    <w:rsid w:val="00CA4A09"/>
    <w:rsid w:val="00CA4F06"/>
    <w:rsid w:val="00CA6DFD"/>
    <w:rsid w:val="00CB5D5F"/>
    <w:rsid w:val="00CC5A63"/>
    <w:rsid w:val="00CC787C"/>
    <w:rsid w:val="00CF36C9"/>
    <w:rsid w:val="00D00EC4"/>
    <w:rsid w:val="00D164C8"/>
    <w:rsid w:val="00D166AC"/>
    <w:rsid w:val="00D16C4C"/>
    <w:rsid w:val="00D20B6F"/>
    <w:rsid w:val="00D22CDA"/>
    <w:rsid w:val="00D36BA2"/>
    <w:rsid w:val="00D37CF4"/>
    <w:rsid w:val="00D4487C"/>
    <w:rsid w:val="00D63D33"/>
    <w:rsid w:val="00D73352"/>
    <w:rsid w:val="00D74EA4"/>
    <w:rsid w:val="00D84E46"/>
    <w:rsid w:val="00D86991"/>
    <w:rsid w:val="00D935C3"/>
    <w:rsid w:val="00DA0266"/>
    <w:rsid w:val="00DA0F4B"/>
    <w:rsid w:val="00DA477E"/>
    <w:rsid w:val="00DA55A3"/>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195A"/>
    <w:rsid w:val="00EB488E"/>
    <w:rsid w:val="00EB5FCA"/>
    <w:rsid w:val="00ED7F68"/>
    <w:rsid w:val="00EF2575"/>
    <w:rsid w:val="00EF5828"/>
    <w:rsid w:val="00F048D4"/>
    <w:rsid w:val="00F1333E"/>
    <w:rsid w:val="00F207FE"/>
    <w:rsid w:val="00F20920"/>
    <w:rsid w:val="00F23212"/>
    <w:rsid w:val="00F33B16"/>
    <w:rsid w:val="00F353EA"/>
    <w:rsid w:val="00F36C27"/>
    <w:rsid w:val="00F555B5"/>
    <w:rsid w:val="00F56318"/>
    <w:rsid w:val="00F64001"/>
    <w:rsid w:val="00F67C95"/>
    <w:rsid w:val="00F74540"/>
    <w:rsid w:val="00F75B79"/>
    <w:rsid w:val="00F82525"/>
    <w:rsid w:val="00F91AC4"/>
    <w:rsid w:val="00F97861"/>
    <w:rsid w:val="00F97FEA"/>
    <w:rsid w:val="00FA2DD8"/>
    <w:rsid w:val="00FB5CB4"/>
    <w:rsid w:val="00FB60E1"/>
    <w:rsid w:val="00FD1E6F"/>
    <w:rsid w:val="00FD3768"/>
    <w:rsid w:val="00FD51E9"/>
    <w:rsid w:val="00FE3EA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NichtaufgelsteErwhnung">
    <w:name w:val="Unresolved Mention"/>
    <w:basedOn w:val="Absatz-Standardschriftart"/>
    <w:uiPriority w:val="99"/>
    <w:semiHidden/>
    <w:unhideWhenUsed/>
    <w:rsid w:val="00A76CDD"/>
    <w:rPr>
      <w:color w:val="605E5C"/>
      <w:shd w:val="clear" w:color="auto" w:fill="E1DFDD"/>
    </w:rPr>
  </w:style>
  <w:style w:type="paragraph" w:styleId="berarbeitung">
    <w:name w:val="Revision"/>
    <w:hidden/>
    <w:uiPriority w:val="71"/>
    <w:semiHidden/>
    <w:rsid w:val="00F9786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PR@wirtgen-group.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wirtgen-group.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972</Words>
  <Characters>6125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5</cp:revision>
  <cp:lastPrinted>2021-10-20T14:00:00Z</cp:lastPrinted>
  <dcterms:created xsi:type="dcterms:W3CDTF">2025-12-10T08:35:00Z</dcterms:created>
  <dcterms:modified xsi:type="dcterms:W3CDTF">2026-01-06T07:08:00Z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